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38"/>
      </w:tblGrid>
      <w:tr w:rsidR="00130C5F" w:rsidTr="00130C5F">
        <w:tc>
          <w:tcPr>
            <w:tcW w:w="4248" w:type="dxa"/>
          </w:tcPr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rPr>
                <w:rFonts w:cs="Times New Roman"/>
              </w:rPr>
            </w:pPr>
          </w:p>
        </w:tc>
        <w:tc>
          <w:tcPr>
            <w:tcW w:w="5038" w:type="dxa"/>
            <w:hideMark/>
          </w:tcPr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УТВЕРЖДЕНЫ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постановлением администрации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Шпаковского муниципального района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Ставропольского края</w:t>
            </w:r>
          </w:p>
          <w:p w:rsidR="00130C5F" w:rsidRDefault="00685D5F" w:rsidP="00130C5F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   феврал</w:t>
            </w:r>
            <w:r w:rsidR="00F97F3F">
              <w:rPr>
                <w:rFonts w:cs="Times New Roman"/>
              </w:rPr>
              <w:t xml:space="preserve">я 2019 г. № </w:t>
            </w:r>
          </w:p>
        </w:tc>
      </w:tr>
    </w:tbl>
    <w:p w:rsidR="00130C5F" w:rsidRDefault="00130C5F" w:rsidP="00764D20">
      <w:pPr>
        <w:spacing w:after="0" w:line="240" w:lineRule="exact"/>
        <w:ind w:left="5387"/>
      </w:pPr>
    </w:p>
    <w:p w:rsidR="00130C5F" w:rsidRDefault="00130C5F" w:rsidP="00764D20">
      <w:pPr>
        <w:tabs>
          <w:tab w:val="left" w:pos="6240"/>
        </w:tabs>
        <w:spacing w:after="0" w:line="240" w:lineRule="exact"/>
        <w:jc w:val="center"/>
        <w:rPr>
          <w:rFonts w:cs="Times New Roman"/>
        </w:rPr>
      </w:pPr>
    </w:p>
    <w:p w:rsidR="00130C5F" w:rsidRDefault="00130C5F" w:rsidP="00764D20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130C5F" w:rsidRDefault="00130C5F" w:rsidP="00764D20">
      <w:pPr>
        <w:shd w:val="clear" w:color="auto" w:fill="FFFFFF"/>
        <w:spacing w:after="0" w:line="240" w:lineRule="exact"/>
        <w:jc w:val="center"/>
        <w:rPr>
          <w:rFonts w:eastAsia="Calibri"/>
        </w:rPr>
      </w:pPr>
      <w:r>
        <w:rPr>
          <w:rFonts w:eastAsia="Calibri"/>
        </w:rPr>
        <w:t>ИЗМЕНЕНИЯ,</w:t>
      </w:r>
    </w:p>
    <w:p w:rsidR="00130C5F" w:rsidRDefault="00130C5F" w:rsidP="00764D20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130C5F" w:rsidRDefault="00130C5F" w:rsidP="00764D20">
      <w:pPr>
        <w:spacing w:after="0" w:line="240" w:lineRule="exact"/>
        <w:jc w:val="center"/>
      </w:pPr>
      <w:r>
        <w:rPr>
          <w:rFonts w:eastAsia="Calibri"/>
        </w:rPr>
        <w:t xml:space="preserve">которые вносятся в </w:t>
      </w:r>
      <w:r>
        <w:rPr>
          <w:rFonts w:eastAsia="Calibri"/>
          <w:szCs w:val="22"/>
        </w:rPr>
        <w:t xml:space="preserve">административный регламент </w:t>
      </w:r>
      <w:r>
        <w:rPr>
          <w:rFonts w:eastAsia="Calibri"/>
        </w:rPr>
        <w:t>предоставления государственной услуги «</w:t>
      </w:r>
      <w:r>
        <w:t>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 на территории Шпаковского района»</w:t>
      </w:r>
    </w:p>
    <w:p w:rsidR="003559CD" w:rsidRDefault="003559CD" w:rsidP="00764D20">
      <w:pPr>
        <w:spacing w:after="0" w:line="240" w:lineRule="exact"/>
        <w:jc w:val="center"/>
      </w:pPr>
    </w:p>
    <w:p w:rsidR="003559CD" w:rsidRDefault="003559CD" w:rsidP="00764D20">
      <w:pPr>
        <w:tabs>
          <w:tab w:val="left" w:pos="0"/>
        </w:tabs>
        <w:spacing w:after="0" w:line="240" w:lineRule="exact"/>
        <w:jc w:val="both"/>
        <w:rPr>
          <w:rFonts w:eastAsia="Calibri"/>
          <w:bCs/>
        </w:rPr>
      </w:pPr>
    </w:p>
    <w:p w:rsidR="003559CD" w:rsidRDefault="003559CD" w:rsidP="00764D20">
      <w:pPr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r>
        <w:rPr>
          <w:rFonts w:eastAsia="Times New Roman" w:cs="Times New Roman"/>
          <w:szCs w:val="24"/>
          <w:lang w:eastAsia="ru-RU"/>
        </w:rPr>
        <w:t>1.</w:t>
      </w:r>
      <w:r w:rsidR="00764D20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Наименование раздела</w:t>
      </w:r>
      <w:r>
        <w:rPr>
          <w:rFonts w:eastAsia="Times New Roman" w:cs="Arial"/>
          <w:bCs/>
          <w:lang w:eastAsia="ru-RU"/>
        </w:rPr>
        <w:t xml:space="preserve"> «</w:t>
      </w:r>
      <w:r w:rsidR="000E1036">
        <w:rPr>
          <w:rFonts w:eastAsia="Times New Roman" w:cs="Arial"/>
          <w:bCs/>
          <w:lang w:eastAsia="ru-RU"/>
        </w:rPr>
        <w:t xml:space="preserve">Ответственность должностных лиц архивного отдела за решения и </w:t>
      </w:r>
      <w:r w:rsidR="000E1036">
        <w:rPr>
          <w:rFonts w:eastAsia="Times New Roman" w:cs="Arial"/>
          <w:lang w:eastAsia="ru-RU"/>
        </w:rPr>
        <w:t>действия (бездействие</w:t>
      </w:r>
      <w:r>
        <w:rPr>
          <w:rFonts w:eastAsia="Times New Roman" w:cs="Arial"/>
          <w:lang w:eastAsia="ru-RU"/>
        </w:rPr>
        <w:t>)</w:t>
      </w:r>
      <w:r w:rsidR="000E1036">
        <w:rPr>
          <w:rFonts w:eastAsia="Times New Roman" w:cs="Arial"/>
          <w:lang w:eastAsia="ru-RU"/>
        </w:rPr>
        <w:t>, принимаемые (осуществляемые) ими в ходе предоставления государственной услуги</w:t>
      </w:r>
      <w:r>
        <w:rPr>
          <w:rFonts w:eastAsia="Times New Roman" w:cs="Arial"/>
          <w:lang w:eastAsia="ru-RU"/>
        </w:rPr>
        <w:t xml:space="preserve"> изложить в следующей редакции:</w:t>
      </w:r>
    </w:p>
    <w:p w:rsidR="003559CD" w:rsidRDefault="003559CD" w:rsidP="003559CD">
      <w:pPr>
        <w:spacing w:after="0" w:line="240" w:lineRule="auto"/>
        <w:ind w:firstLine="708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«</w:t>
      </w:r>
      <w:r w:rsidR="000E1036">
        <w:rPr>
          <w:rFonts w:eastAsia="Times New Roman" w:cs="Arial"/>
          <w:bCs/>
          <w:lang w:eastAsia="ru-RU"/>
        </w:rPr>
        <w:t>Ответственность архивного отдела, должностных лиц архивного отдела, многофункционального центра, должностных лиц многофункционального центра за решения</w:t>
      </w:r>
      <w:r w:rsidR="000E1036">
        <w:rPr>
          <w:rFonts w:eastAsia="Times New Roman" w:cs="Arial"/>
          <w:lang w:eastAsia="ru-RU"/>
        </w:rPr>
        <w:t xml:space="preserve"> и действия</w:t>
      </w:r>
      <w:r>
        <w:rPr>
          <w:rFonts w:eastAsia="Times New Roman" w:cs="Arial"/>
          <w:lang w:eastAsia="ru-RU"/>
        </w:rPr>
        <w:t xml:space="preserve"> (бе</w:t>
      </w:r>
      <w:r w:rsidR="000E1036">
        <w:rPr>
          <w:rFonts w:eastAsia="Times New Roman" w:cs="Arial"/>
          <w:lang w:eastAsia="ru-RU"/>
        </w:rPr>
        <w:t>здействие</w:t>
      </w:r>
      <w:r>
        <w:rPr>
          <w:rFonts w:eastAsia="Times New Roman" w:cs="Arial"/>
          <w:lang w:eastAsia="ru-RU"/>
        </w:rPr>
        <w:t>)</w:t>
      </w:r>
      <w:r w:rsidR="00DE74BE">
        <w:rPr>
          <w:rFonts w:eastAsia="Times New Roman" w:cs="Arial"/>
          <w:lang w:eastAsia="ru-RU"/>
        </w:rPr>
        <w:t>,</w:t>
      </w:r>
      <w:r w:rsidR="000E1036">
        <w:rPr>
          <w:rFonts w:eastAsia="Times New Roman" w:cs="Arial"/>
          <w:lang w:eastAsia="ru-RU"/>
        </w:rPr>
        <w:t xml:space="preserve"> </w:t>
      </w:r>
      <w:r w:rsidR="00DE74BE">
        <w:rPr>
          <w:rFonts w:eastAsia="Times New Roman" w:cs="Arial"/>
          <w:lang w:eastAsia="ru-RU"/>
        </w:rPr>
        <w:t>п</w:t>
      </w:r>
      <w:r w:rsidR="000E1036">
        <w:rPr>
          <w:rFonts w:eastAsia="Times New Roman" w:cs="Arial"/>
          <w:lang w:eastAsia="ru-RU"/>
        </w:rPr>
        <w:t>ринимаемые (осуществляемые</w:t>
      </w:r>
      <w:r w:rsidR="00DE74BE">
        <w:rPr>
          <w:rFonts w:eastAsia="Times New Roman" w:cs="Arial"/>
          <w:lang w:eastAsia="ru-RU"/>
        </w:rPr>
        <w:t>) ими в ходе предоставления государственной услуги»</w:t>
      </w:r>
      <w:r>
        <w:rPr>
          <w:rFonts w:eastAsia="Times New Roman" w:cs="Arial"/>
          <w:lang w:eastAsia="ru-RU"/>
        </w:rPr>
        <w:t>.</w:t>
      </w:r>
    </w:p>
    <w:p w:rsidR="00764D20" w:rsidRDefault="00764D20" w:rsidP="00764D20">
      <w:pPr>
        <w:spacing w:after="0" w:line="240" w:lineRule="auto"/>
        <w:ind w:firstLine="708"/>
        <w:rPr>
          <w:rFonts w:eastAsia="Times New Roman" w:cs="Arial"/>
          <w:lang w:eastAsia="ru-RU"/>
        </w:rPr>
      </w:pPr>
    </w:p>
    <w:p w:rsidR="003559CD" w:rsidRDefault="003559CD" w:rsidP="00764D20">
      <w:pPr>
        <w:spacing w:after="0" w:line="240" w:lineRule="auto"/>
        <w:ind w:firstLine="708"/>
        <w:rPr>
          <w:rFonts w:eastAsia="Times New Roman" w:cs="Arial"/>
          <w:bCs/>
          <w:lang w:eastAsia="ru-RU"/>
        </w:rPr>
      </w:pPr>
      <w:r>
        <w:rPr>
          <w:rFonts w:eastAsia="Times New Roman" w:cs="Arial"/>
          <w:lang w:eastAsia="ru-RU"/>
        </w:rPr>
        <w:t>2.</w:t>
      </w:r>
      <w:r w:rsidR="00764D20">
        <w:rPr>
          <w:rFonts w:eastAsia="Times New Roman" w:cs="Arial"/>
          <w:lang w:eastAsia="ru-RU"/>
        </w:rPr>
        <w:t xml:space="preserve"> </w:t>
      </w:r>
      <w:r w:rsidR="00DE74BE">
        <w:rPr>
          <w:rFonts w:eastAsia="Times New Roman" w:cs="Arial"/>
          <w:lang w:eastAsia="ru-RU"/>
        </w:rPr>
        <w:t>Пункт 113</w:t>
      </w:r>
      <w:r>
        <w:rPr>
          <w:rFonts w:eastAsia="Times New Roman" w:cs="Arial"/>
          <w:lang w:eastAsia="ru-RU"/>
        </w:rPr>
        <w:t xml:space="preserve"> изложить в следующей редакции:</w:t>
      </w:r>
    </w:p>
    <w:p w:rsidR="003559CD" w:rsidRDefault="005D4B76" w:rsidP="005D4B76">
      <w:pPr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«113</w:t>
      </w:r>
      <w:r w:rsidR="003559CD">
        <w:rPr>
          <w:rFonts w:eastAsia="Times New Roman" w:cs="Arial"/>
          <w:lang w:eastAsia="ru-RU"/>
        </w:rPr>
        <w:t xml:space="preserve">. </w:t>
      </w:r>
      <w:proofErr w:type="gramStart"/>
      <w:r>
        <w:rPr>
          <w:rFonts w:eastAsia="Times New Roman" w:cs="Arial"/>
          <w:lang w:eastAsia="ru-RU"/>
        </w:rPr>
        <w:t>Архивный отдел, МФЦ, а также их должностные лица, несут ответственность за полноту и качество предоставления государственной услуги, за решения и (или) действия (бездействие), принимаемые (осуществляемые) в ходе предоставления государственной услуги, за соблюдение и исполнение положений административного регламента и правовых актов российской Федерации и Ставропольского края</w:t>
      </w:r>
      <w:r w:rsidR="00F739DE">
        <w:rPr>
          <w:rFonts w:eastAsia="Times New Roman" w:cs="Arial"/>
          <w:lang w:eastAsia="ru-RU"/>
        </w:rPr>
        <w:t>, устанавливающих требования к предоставлению государственной услуги</w:t>
      </w:r>
      <w:r w:rsidR="003559CD">
        <w:rPr>
          <w:rFonts w:eastAsia="Times New Roman" w:cs="Arial"/>
          <w:lang w:eastAsia="ru-RU"/>
        </w:rPr>
        <w:t>;</w:t>
      </w:r>
      <w:proofErr w:type="gramEnd"/>
    </w:p>
    <w:p w:rsidR="003559CD" w:rsidRDefault="00F739DE" w:rsidP="003559CD">
      <w:pPr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персональная ответственность должностных лиц архивного отдела, специалистов МФЦ, ответственных за исполнение административных процедур (действий),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</w:t>
      </w:r>
      <w:r w:rsidR="003559CD">
        <w:rPr>
          <w:rFonts w:eastAsia="Times New Roman" w:cs="Arial"/>
          <w:lang w:eastAsia="ru-RU"/>
        </w:rPr>
        <w:t>;</w:t>
      </w:r>
    </w:p>
    <w:p w:rsidR="003559CD" w:rsidRDefault="00033C7C" w:rsidP="003559CD">
      <w:pPr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в случае выявления нарушений прав обратившихся заявителей, порядка и сроков рассмотрения запросов заявителей</w:t>
      </w:r>
      <w:r w:rsidR="003305A8">
        <w:rPr>
          <w:rFonts w:eastAsia="Times New Roman" w:cs="Arial"/>
          <w:lang w:eastAsia="ru-RU"/>
        </w:rPr>
        <w:t>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службе»</w:t>
      </w:r>
      <w:r w:rsidR="003559CD">
        <w:rPr>
          <w:rFonts w:eastAsia="Times New Roman" w:cs="Arial"/>
          <w:lang w:eastAsia="ru-RU"/>
        </w:rPr>
        <w:t>.</w:t>
      </w:r>
    </w:p>
    <w:p w:rsidR="00764D20" w:rsidRDefault="003559CD" w:rsidP="003559CD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lang w:eastAsia="x-none"/>
        </w:rPr>
      </w:pPr>
      <w:r>
        <w:rPr>
          <w:rFonts w:eastAsia="Times New Roman" w:cs="Times New Roman"/>
          <w:lang w:eastAsia="x-none"/>
        </w:rPr>
        <w:tab/>
      </w:r>
    </w:p>
    <w:p w:rsidR="003559CD" w:rsidRDefault="00764D20" w:rsidP="003559CD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lang w:eastAsia="x-none"/>
        </w:rPr>
      </w:pPr>
      <w:r>
        <w:rPr>
          <w:rFonts w:eastAsia="Times New Roman" w:cs="Times New Roman"/>
          <w:lang w:eastAsia="x-none"/>
        </w:rPr>
        <w:tab/>
      </w:r>
      <w:r w:rsidR="00D77B45">
        <w:rPr>
          <w:rFonts w:eastAsia="Times New Roman" w:cs="Times New Roman"/>
          <w:lang w:eastAsia="x-none"/>
        </w:rPr>
        <w:t>3. Пункт 142</w:t>
      </w:r>
      <w:r w:rsidR="003559CD">
        <w:rPr>
          <w:rFonts w:eastAsia="Times New Roman" w:cs="Times New Roman"/>
          <w:lang w:eastAsia="x-none"/>
        </w:rPr>
        <w:t xml:space="preserve"> дополнить подпунктом</w:t>
      </w:r>
      <w:r w:rsidR="0015488B">
        <w:rPr>
          <w:rFonts w:eastAsia="Times New Roman" w:cs="Times New Roman"/>
          <w:lang w:eastAsia="x-none"/>
        </w:rPr>
        <w:t xml:space="preserve"> следующего содержания</w:t>
      </w:r>
      <w:r w:rsidR="003559CD">
        <w:rPr>
          <w:rFonts w:eastAsia="Times New Roman" w:cs="Times New Roman"/>
          <w:lang w:eastAsia="x-none"/>
        </w:rPr>
        <w:t>:</w:t>
      </w:r>
    </w:p>
    <w:p w:rsidR="003559CD" w:rsidRDefault="003559CD" w:rsidP="003559CD">
      <w:pPr>
        <w:tabs>
          <w:tab w:val="left" w:pos="709"/>
        </w:tabs>
        <w:spacing w:after="0" w:line="240" w:lineRule="auto"/>
        <w:jc w:val="both"/>
        <w:rPr>
          <w:rFonts w:eastAsia="Calibri" w:cs="Times New Roman"/>
        </w:rPr>
      </w:pPr>
      <w:r>
        <w:rPr>
          <w:rFonts w:eastAsia="Times New Roman" w:cs="Times New Roman"/>
          <w:lang w:eastAsia="x-none"/>
        </w:rPr>
        <w:lastRenderedPageBreak/>
        <w:tab/>
        <w:t>«</w:t>
      </w:r>
      <w:r w:rsidR="00D77B45">
        <w:t>при удовлетворении жалобы в ответе о результатах рассмотрения жалобы дается информация о действиях, осуществляемых архивным отделом</w:t>
      </w:r>
      <w:r w:rsidR="00830C6E">
        <w:t xml:space="preserve">, в целях незамедлительного устранения выявленных нарушений при оказании государственной услуги, а также приносятся извинения заявителю за доставленные </w:t>
      </w:r>
      <w:proofErr w:type="gramStart"/>
      <w:r w:rsidR="00830C6E">
        <w:t>неудобства</w:t>
      </w:r>
      <w:proofErr w:type="gramEnd"/>
      <w:r w:rsidR="00830C6E">
        <w:t xml:space="preserve"> и указывается информация о дальнейших действиях, которые необходимо совершить заявителю в целях получения государственной услуги</w:t>
      </w:r>
      <w:r>
        <w:t>»</w:t>
      </w:r>
      <w:r>
        <w:rPr>
          <w:rFonts w:eastAsia="Calibri" w:cs="Times New Roman"/>
        </w:rPr>
        <w:t>.</w:t>
      </w:r>
    </w:p>
    <w:p w:rsidR="00764D20" w:rsidRDefault="00764D20" w:rsidP="003559CD">
      <w:pPr>
        <w:spacing w:after="0" w:line="240" w:lineRule="auto"/>
        <w:ind w:firstLine="708"/>
        <w:rPr>
          <w:rFonts w:eastAsia="Times New Roman" w:cs="Arial"/>
          <w:lang w:eastAsia="ru-RU"/>
        </w:rPr>
      </w:pPr>
    </w:p>
    <w:p w:rsidR="00851FD5" w:rsidRDefault="003559CD" w:rsidP="00851FD5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lang w:eastAsia="x-none"/>
        </w:rPr>
      </w:pPr>
      <w:r>
        <w:rPr>
          <w:rFonts w:eastAsia="Times New Roman" w:cs="Arial"/>
          <w:lang w:eastAsia="ru-RU"/>
        </w:rPr>
        <w:t>4.</w:t>
      </w:r>
      <w:r w:rsidR="00764D20">
        <w:rPr>
          <w:rFonts w:eastAsia="Times New Roman" w:cs="Arial"/>
          <w:lang w:eastAsia="ru-RU"/>
        </w:rPr>
        <w:t xml:space="preserve"> </w:t>
      </w:r>
      <w:r w:rsidR="00851FD5">
        <w:rPr>
          <w:rFonts w:eastAsia="Times New Roman" w:cs="Times New Roman"/>
          <w:lang w:eastAsia="x-none"/>
        </w:rPr>
        <w:t>Пункт 143 дополнить подпунктом</w:t>
      </w:r>
      <w:r w:rsidR="0015488B">
        <w:rPr>
          <w:rFonts w:eastAsia="Times New Roman" w:cs="Times New Roman"/>
          <w:lang w:eastAsia="x-none"/>
        </w:rPr>
        <w:t xml:space="preserve"> следующего содержания</w:t>
      </w:r>
      <w:bookmarkStart w:id="0" w:name="_GoBack"/>
      <w:bookmarkEnd w:id="0"/>
      <w:r w:rsidR="00851FD5">
        <w:rPr>
          <w:rFonts w:eastAsia="Times New Roman" w:cs="Times New Roman"/>
          <w:lang w:eastAsia="x-none"/>
        </w:rPr>
        <w:t>:</w:t>
      </w:r>
    </w:p>
    <w:p w:rsidR="003559CD" w:rsidRDefault="00851FD5" w:rsidP="00851FD5">
      <w:pPr>
        <w:spacing w:after="0" w:line="240" w:lineRule="auto"/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Arial"/>
          <w:lang w:eastAsia="ru-RU"/>
        </w:rPr>
        <w:t xml:space="preserve"> </w:t>
      </w:r>
      <w:r w:rsidR="003559CD">
        <w:rPr>
          <w:rFonts w:eastAsia="Times New Roman" w:cs="Arial"/>
          <w:lang w:eastAsia="ru-RU"/>
        </w:rPr>
        <w:t>«</w:t>
      </w:r>
      <w:r>
        <w:rPr>
          <w:rFonts w:eastAsia="Times New Roman" w:cs="Arial"/>
          <w:lang w:eastAsia="ru-RU"/>
        </w:rPr>
        <w:t>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</w:t>
      </w:r>
      <w:r w:rsidR="003559CD">
        <w:rPr>
          <w:rFonts w:eastAsia="Times New Roman" w:cs="Times New Roman"/>
          <w:lang w:eastAsia="ru-RU"/>
        </w:rPr>
        <w:t>».</w:t>
      </w:r>
    </w:p>
    <w:p w:rsidR="007F6C9F" w:rsidRDefault="007F6C9F" w:rsidP="000F364B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</w:p>
    <w:p w:rsidR="004E45DF" w:rsidRDefault="00130C5F" w:rsidP="00C7052E">
      <w:pPr>
        <w:tabs>
          <w:tab w:val="left" w:pos="6240"/>
        </w:tabs>
        <w:spacing w:after="0" w:line="240" w:lineRule="auto"/>
        <w:jc w:val="center"/>
      </w:pPr>
      <w:r>
        <w:t>_____________</w:t>
      </w:r>
      <w:r w:rsidR="00C7052E">
        <w:t xml:space="preserve">  </w:t>
      </w:r>
    </w:p>
    <w:sectPr w:rsidR="004E45DF" w:rsidSect="00CA00D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E1" w:rsidRDefault="003A10E1" w:rsidP="00AB6F94">
      <w:pPr>
        <w:spacing w:after="0" w:line="240" w:lineRule="auto"/>
      </w:pPr>
      <w:r>
        <w:separator/>
      </w:r>
    </w:p>
  </w:endnote>
  <w:endnote w:type="continuationSeparator" w:id="0">
    <w:p w:rsidR="003A10E1" w:rsidRDefault="003A10E1" w:rsidP="00AB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E1" w:rsidRDefault="003A10E1" w:rsidP="00AB6F94">
      <w:pPr>
        <w:spacing w:after="0" w:line="240" w:lineRule="auto"/>
      </w:pPr>
      <w:r>
        <w:separator/>
      </w:r>
    </w:p>
  </w:footnote>
  <w:footnote w:type="continuationSeparator" w:id="0">
    <w:p w:rsidR="003A10E1" w:rsidRDefault="003A10E1" w:rsidP="00AB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490921"/>
      <w:docPartObj>
        <w:docPartGallery w:val="Page Numbers (Top of Page)"/>
        <w:docPartUnique/>
      </w:docPartObj>
    </w:sdtPr>
    <w:sdtEndPr/>
    <w:sdtContent>
      <w:p w:rsidR="00AB6F94" w:rsidRDefault="00AB6F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88B">
          <w:rPr>
            <w:noProof/>
          </w:rPr>
          <w:t>2</w:t>
        </w:r>
        <w:r>
          <w:fldChar w:fldCharType="end"/>
        </w:r>
      </w:p>
    </w:sdtContent>
  </w:sdt>
  <w:p w:rsidR="00AB6F94" w:rsidRDefault="00AB6F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1B"/>
    <w:rsid w:val="000231AE"/>
    <w:rsid w:val="00033C7C"/>
    <w:rsid w:val="000A7AC9"/>
    <w:rsid w:val="000E1036"/>
    <w:rsid w:val="000E640C"/>
    <w:rsid w:val="000F364B"/>
    <w:rsid w:val="000F4EF9"/>
    <w:rsid w:val="00130C5F"/>
    <w:rsid w:val="0015488B"/>
    <w:rsid w:val="00294180"/>
    <w:rsid w:val="003305A8"/>
    <w:rsid w:val="003559CD"/>
    <w:rsid w:val="003643FD"/>
    <w:rsid w:val="003A10E1"/>
    <w:rsid w:val="003F44ED"/>
    <w:rsid w:val="004C22DF"/>
    <w:rsid w:val="004D0C39"/>
    <w:rsid w:val="004D0C53"/>
    <w:rsid w:val="004E45DF"/>
    <w:rsid w:val="005020AE"/>
    <w:rsid w:val="005113FB"/>
    <w:rsid w:val="00532365"/>
    <w:rsid w:val="005745FB"/>
    <w:rsid w:val="005D4B76"/>
    <w:rsid w:val="00656E0A"/>
    <w:rsid w:val="00665D03"/>
    <w:rsid w:val="00685D5F"/>
    <w:rsid w:val="0069687F"/>
    <w:rsid w:val="00755043"/>
    <w:rsid w:val="00764D20"/>
    <w:rsid w:val="007F6C9F"/>
    <w:rsid w:val="00826DD8"/>
    <w:rsid w:val="00830C6E"/>
    <w:rsid w:val="00851FD5"/>
    <w:rsid w:val="00862E4B"/>
    <w:rsid w:val="0087366C"/>
    <w:rsid w:val="00964197"/>
    <w:rsid w:val="009F049E"/>
    <w:rsid w:val="00A84448"/>
    <w:rsid w:val="00AB6F94"/>
    <w:rsid w:val="00AD6A5E"/>
    <w:rsid w:val="00B94A1B"/>
    <w:rsid w:val="00C7052E"/>
    <w:rsid w:val="00CA00D7"/>
    <w:rsid w:val="00D05851"/>
    <w:rsid w:val="00D55BCF"/>
    <w:rsid w:val="00D77B45"/>
    <w:rsid w:val="00DE74BE"/>
    <w:rsid w:val="00EA6C97"/>
    <w:rsid w:val="00EF2811"/>
    <w:rsid w:val="00F039D4"/>
    <w:rsid w:val="00F67E20"/>
    <w:rsid w:val="00F71783"/>
    <w:rsid w:val="00F739DE"/>
    <w:rsid w:val="00F97F3F"/>
    <w:rsid w:val="00FB0A56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5F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C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F94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AB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F94"/>
    <w:rPr>
      <w:rFonts w:ascii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D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5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D20"/>
    <w:pPr>
      <w:ind w:left="720"/>
      <w:contextualSpacing/>
    </w:pPr>
  </w:style>
  <w:style w:type="paragraph" w:styleId="ab">
    <w:name w:val="Body Text"/>
    <w:basedOn w:val="a"/>
    <w:link w:val="ac"/>
    <w:rsid w:val="004C22DF"/>
    <w:pPr>
      <w:spacing w:after="0" w:line="240" w:lineRule="auto"/>
      <w:jc w:val="both"/>
    </w:pPr>
    <w:rPr>
      <w:rFonts w:eastAsia="Times New Roman" w:cs="Times New Roman"/>
      <w:sz w:val="27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C22DF"/>
    <w:rPr>
      <w:rFonts w:ascii="Times New Roman" w:eastAsia="Times New Roman" w:hAnsi="Times New Roman" w:cs="Times New Roman"/>
      <w:sz w:val="27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5F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C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F94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AB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F94"/>
    <w:rPr>
      <w:rFonts w:ascii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D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5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D20"/>
    <w:pPr>
      <w:ind w:left="720"/>
      <w:contextualSpacing/>
    </w:pPr>
  </w:style>
  <w:style w:type="paragraph" w:styleId="ab">
    <w:name w:val="Body Text"/>
    <w:basedOn w:val="a"/>
    <w:link w:val="ac"/>
    <w:rsid w:val="004C22DF"/>
    <w:pPr>
      <w:spacing w:after="0" w:line="240" w:lineRule="auto"/>
      <w:jc w:val="both"/>
    </w:pPr>
    <w:rPr>
      <w:rFonts w:eastAsia="Times New Roman" w:cs="Times New Roman"/>
      <w:sz w:val="27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C22DF"/>
    <w:rPr>
      <w:rFonts w:ascii="Times New Roman" w:eastAsia="Times New Roman" w:hAnsi="Times New Roman" w:cs="Times New Roman"/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Полякова Екатерина Викторовна</cp:lastModifiedBy>
  <cp:revision>17</cp:revision>
  <cp:lastPrinted>2018-09-19T06:42:00Z</cp:lastPrinted>
  <dcterms:created xsi:type="dcterms:W3CDTF">2018-09-18T14:17:00Z</dcterms:created>
  <dcterms:modified xsi:type="dcterms:W3CDTF">2019-02-12T07:36:00Z</dcterms:modified>
</cp:coreProperties>
</file>